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8348" w14:textId="78676976" w:rsidR="00FD2F88" w:rsidRDefault="00FD2F88" w:rsidP="00FD2F88">
      <w:pP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Klauzula informacyjna dotycząca przetwarzania danych osobowych (w związku z ustawą </w:t>
      </w:r>
      <w:r w:rsidRPr="00203662">
        <w:rPr>
          <w:rFonts w:cs="Calibri"/>
          <w:b/>
        </w:rPr>
        <w:t xml:space="preserve">z dnia </w:t>
      </w:r>
      <w:r>
        <w:rPr>
          <w:rFonts w:cs="Calibri"/>
          <w:b/>
        </w:rPr>
        <w:t>12 marca 2022 r. o pomocy obywatel Ukrainy w związku z konfliktem zbrojnym na terytorium tego państwa)</w:t>
      </w:r>
    </w:p>
    <w:p w14:paraId="30F01E86" w14:textId="77777777" w:rsidR="00FD2F88" w:rsidRDefault="00FD2F88" w:rsidP="00FD2F88">
      <w:pPr>
        <w:widowControl w:val="0"/>
        <w:spacing w:after="0" w:line="276" w:lineRule="auto"/>
        <w:jc w:val="both"/>
        <w:rPr>
          <w:rFonts w:cs="Calibri"/>
          <w:color w:val="00000A"/>
          <w:kern w:val="3"/>
          <w:lang w:eastAsia="zh-CN" w:bidi="hi-IN"/>
        </w:rPr>
      </w:pPr>
      <w:bookmarkStart w:id="0" w:name="_Hlk5021347"/>
    </w:p>
    <w:p w14:paraId="06CFCB75" w14:textId="5CD54D4F" w:rsidR="00FD2F88" w:rsidRPr="00F55B1B" w:rsidRDefault="00FD2F88" w:rsidP="00F55B1B">
      <w:pPr>
        <w:pStyle w:val="Akapitzlist"/>
        <w:widowControl w:val="0"/>
        <w:numPr>
          <w:ilvl w:val="0"/>
          <w:numId w:val="1"/>
        </w:numPr>
        <w:spacing w:after="0" w:line="276" w:lineRule="auto"/>
        <w:ind w:hanging="436"/>
        <w:jc w:val="both"/>
      </w:pPr>
      <w:r w:rsidRPr="00F55B1B">
        <w:rPr>
          <w:rFonts w:cs="Calibri"/>
          <w:color w:val="00000A"/>
          <w:kern w:val="3"/>
          <w:lang w:eastAsia="zh-CN" w:bidi="hi-IN"/>
        </w:rPr>
        <w:t xml:space="preserve">Administratorem Pani/Pana danych osobowych jest Wójt Gminy </w:t>
      </w:r>
      <w:r w:rsidR="00EF4CB6" w:rsidRPr="00F55B1B">
        <w:rPr>
          <w:rFonts w:cs="Calibri"/>
          <w:color w:val="00000A"/>
          <w:kern w:val="3"/>
          <w:lang w:eastAsia="zh-CN" w:bidi="hi-IN"/>
        </w:rPr>
        <w:t>Niedrzwica Duża</w:t>
      </w:r>
      <w:r w:rsidRPr="00F55B1B">
        <w:rPr>
          <w:rFonts w:cs="Calibri"/>
          <w:color w:val="00000A"/>
          <w:kern w:val="3"/>
          <w:lang w:eastAsia="zh-CN" w:bidi="hi-IN"/>
        </w:rPr>
        <w:t xml:space="preserve"> siedzibą ul. Lubelska </w:t>
      </w:r>
      <w:r w:rsidR="00EF4CB6" w:rsidRPr="00F55B1B">
        <w:rPr>
          <w:rFonts w:cs="Calibri"/>
          <w:color w:val="00000A"/>
          <w:kern w:val="3"/>
          <w:lang w:eastAsia="zh-CN" w:bidi="hi-IN"/>
        </w:rPr>
        <w:t>30</w:t>
      </w:r>
      <w:r w:rsidRPr="00F55B1B">
        <w:rPr>
          <w:rFonts w:cs="Calibri"/>
          <w:color w:val="00000A"/>
          <w:kern w:val="3"/>
          <w:lang w:eastAsia="zh-CN" w:bidi="hi-IN"/>
        </w:rPr>
        <w:t xml:space="preserve">, </w:t>
      </w:r>
      <w:r w:rsidR="00EF4CB6" w:rsidRPr="00F55B1B">
        <w:rPr>
          <w:rFonts w:cs="Calibri"/>
          <w:color w:val="00000A"/>
          <w:kern w:val="3"/>
          <w:lang w:eastAsia="zh-CN" w:bidi="hi-IN"/>
        </w:rPr>
        <w:t>24-220 Niedrzwica Duża</w:t>
      </w:r>
      <w:r w:rsidRPr="00F55B1B">
        <w:rPr>
          <w:rFonts w:cs="Calibri"/>
          <w:color w:val="00000A"/>
          <w:kern w:val="3"/>
          <w:lang w:eastAsia="zh-CN" w:bidi="hi-IN"/>
        </w:rPr>
        <w:t>, tel. 81</w:t>
      </w:r>
      <w:r w:rsidR="00EF4CB6" w:rsidRPr="00F55B1B">
        <w:rPr>
          <w:rFonts w:cs="Calibri"/>
          <w:color w:val="00000A"/>
          <w:kern w:val="3"/>
          <w:lang w:eastAsia="zh-CN" w:bidi="hi-IN"/>
        </w:rPr>
        <w:t> 517 50 85</w:t>
      </w:r>
      <w:r w:rsidRPr="00F55B1B">
        <w:rPr>
          <w:rFonts w:cs="Calibri"/>
          <w:color w:val="00000A"/>
          <w:kern w:val="3"/>
          <w:lang w:eastAsia="zh-CN" w:bidi="hi-IN"/>
        </w:rPr>
        <w:t>; adres skrytki EPUAP</w:t>
      </w:r>
      <w:r w:rsidR="00F55B1B" w:rsidRPr="00F55B1B">
        <w:rPr>
          <w:rFonts w:cs="Calibri"/>
          <w:color w:val="00000A"/>
          <w:kern w:val="3"/>
          <w:lang w:eastAsia="zh-CN" w:bidi="hi-IN"/>
        </w:rPr>
        <w:t>,</w:t>
      </w:r>
      <w:r w:rsidRPr="00F55B1B">
        <w:rPr>
          <w:rFonts w:cs="Calibri"/>
          <w:color w:val="00000A"/>
          <w:kern w:val="3"/>
          <w:lang w:eastAsia="zh-CN" w:bidi="hi-IN"/>
        </w:rPr>
        <w:t xml:space="preserve"> e-mail: </w:t>
      </w:r>
      <w:hyperlink r:id="rId5" w:history="1">
        <w:r w:rsidR="00F55B1B" w:rsidRPr="00F55B1B">
          <w:rPr>
            <w:rStyle w:val="Hipercze"/>
            <w:rFonts w:cs="Calibri"/>
            <w:kern w:val="3"/>
            <w:lang w:eastAsia="zh-CN" w:bidi="hi-IN"/>
          </w:rPr>
          <w:t>info@niedrzwicaduza.pl</w:t>
        </w:r>
      </w:hyperlink>
    </w:p>
    <w:p w14:paraId="6CBCF3A2" w14:textId="22E49578" w:rsidR="00FD2F88" w:rsidRDefault="00FD2F88" w:rsidP="00FD2F88">
      <w:pPr>
        <w:widowControl w:val="0"/>
        <w:numPr>
          <w:ilvl w:val="0"/>
          <w:numId w:val="1"/>
        </w:numPr>
        <w:spacing w:after="0" w:line="276" w:lineRule="auto"/>
        <w:ind w:hanging="360"/>
        <w:jc w:val="both"/>
      </w:pPr>
      <w:r>
        <w:rPr>
          <w:rFonts w:eastAsia="Calibri" w:cs="Calibri"/>
          <w:lang w:eastAsia="en-US"/>
        </w:rPr>
        <w:t xml:space="preserve">We wszystkich sprawach dotyczących przetwarzania danych osobowych oraz korzystania </w:t>
      </w:r>
      <w:r>
        <w:rPr>
          <w:rFonts w:eastAsia="Calibri" w:cs="Calibri"/>
          <w:lang w:eastAsia="en-US"/>
        </w:rPr>
        <w:br/>
        <w:t xml:space="preserve">z praw związanych z przetwarzaniem tych danych można skontaktować się z Inspektorem Ochrony Danych </w:t>
      </w:r>
      <w:r>
        <w:rPr>
          <w:rFonts w:cs="Calibri"/>
        </w:rPr>
        <w:t>drogą elektroniczną: iod@</w:t>
      </w:r>
      <w:r w:rsidR="00EF4CB6">
        <w:rPr>
          <w:rFonts w:cs="Calibri"/>
        </w:rPr>
        <w:t>niedrzwicaduza</w:t>
      </w:r>
      <w:r>
        <w:rPr>
          <w:rFonts w:cs="Calibri"/>
        </w:rPr>
        <w:t>.pl lub pisemnie na adres Administratora.</w:t>
      </w:r>
    </w:p>
    <w:p w14:paraId="27DB8D88" w14:textId="2B5A8336" w:rsidR="00FD2F88" w:rsidRDefault="00FD2F88" w:rsidP="00FD2F88">
      <w:pPr>
        <w:widowControl w:val="0"/>
        <w:numPr>
          <w:ilvl w:val="0"/>
          <w:numId w:val="1"/>
        </w:numPr>
        <w:spacing w:after="0" w:line="276" w:lineRule="auto"/>
        <w:ind w:hanging="360"/>
        <w:jc w:val="both"/>
      </w:pPr>
      <w:r>
        <w:rPr>
          <w:rFonts w:eastAsia="Calibri" w:cs="Calibri"/>
          <w:lang w:eastAsia="en-US"/>
        </w:rPr>
        <w:t xml:space="preserve">Pani/Pana dane osobowe będą </w:t>
      </w:r>
      <w:r>
        <w:rPr>
          <w:rFonts w:cs="Calibri"/>
          <w:color w:val="00000A"/>
          <w:kern w:val="3"/>
          <w:lang w:eastAsia="zh-CN" w:bidi="hi-IN"/>
        </w:rPr>
        <w:t>przetwarzane w celu</w:t>
      </w:r>
      <w:r>
        <w:t xml:space="preserve"> </w:t>
      </w:r>
      <w:r>
        <w:rPr>
          <w:rFonts w:cs="Calibri"/>
          <w:color w:val="00000A"/>
          <w:kern w:val="3"/>
          <w:lang w:eastAsia="zh-CN" w:bidi="hi-IN"/>
        </w:rPr>
        <w:t xml:space="preserve">rozpatrzenia wniosku o przyznanie świadczenia pieniężnego z tytułu zapewnienia zakwaterowania i wyżywienia obywatelom Ukrainy na podstawie ustawy </w:t>
      </w:r>
      <w:r w:rsidRPr="00FD2F88">
        <w:rPr>
          <w:rFonts w:cs="Calibri"/>
          <w:color w:val="00000A"/>
          <w:kern w:val="3"/>
          <w:lang w:eastAsia="zh-CN" w:bidi="hi-IN"/>
        </w:rPr>
        <w:t>z dnia 12 marca 2022 r. o pomocy obywatel Ukrainy w związku z konfliktem zbrojnym na terytorium tego państwa</w:t>
      </w:r>
      <w:r w:rsidRPr="00FD2F88">
        <w:rPr>
          <w:rFonts w:eastAsia="Calibri" w:cs="Calibri"/>
          <w:color w:val="00000A"/>
          <w:kern w:val="3"/>
          <w:lang w:eastAsia="zh-CN" w:bidi="hi-IN"/>
        </w:rPr>
        <w:t xml:space="preserve"> </w:t>
      </w:r>
      <w:r w:rsidRPr="00B7708D">
        <w:rPr>
          <w:rFonts w:eastAsia="Calibri" w:cs="Calibri"/>
          <w:lang w:eastAsia="en-US"/>
        </w:rPr>
        <w:t>w związku z realizacją obowiązku prawnego ciążącego na administratorze art. 6 ust. 1 lit. c) RODO.</w:t>
      </w:r>
    </w:p>
    <w:p w14:paraId="2CD161AA" w14:textId="173DB1E7" w:rsidR="00FD2F88" w:rsidRDefault="00FD2F88" w:rsidP="00FD2F88">
      <w:pPr>
        <w:widowControl w:val="0"/>
        <w:numPr>
          <w:ilvl w:val="0"/>
          <w:numId w:val="1"/>
        </w:numPr>
        <w:spacing w:after="0" w:line="276" w:lineRule="auto"/>
        <w:ind w:hanging="360"/>
        <w:jc w:val="both"/>
      </w:pPr>
      <w:r>
        <w:rPr>
          <w:rFonts w:cs="Calibri"/>
        </w:rPr>
        <w:t xml:space="preserve">Odbiorcami Pani/Pana danych osobowych będą wyłącznie podmioty uprawnione do uzyskania danych osobowych na podstawie przepisów prawa – wojewoda,  a także </w:t>
      </w:r>
      <w:r>
        <w:rPr>
          <w:rFonts w:eastAsia="Calibri" w:cs="Calibri"/>
          <w:lang w:eastAsia="en-US"/>
        </w:rPr>
        <w:t xml:space="preserve">inne podmioty, które na podstawie stosownych umów z Gminą </w:t>
      </w:r>
      <w:r w:rsidR="00EF4CB6">
        <w:rPr>
          <w:rFonts w:eastAsia="Calibri" w:cs="Calibri"/>
          <w:lang w:eastAsia="en-US"/>
        </w:rPr>
        <w:t>Niedrzwica Duża</w:t>
      </w:r>
      <w:r>
        <w:rPr>
          <w:rFonts w:eastAsia="Calibri" w:cs="Calibri"/>
          <w:lang w:eastAsia="en-US"/>
        </w:rPr>
        <w:t xml:space="preserve"> przetwarzają dane osobowe, w tym: </w:t>
      </w:r>
      <w:r>
        <w:rPr>
          <w:rFonts w:cs="Calibri"/>
        </w:rPr>
        <w:t xml:space="preserve">dostawcy usług informatycznych. </w:t>
      </w:r>
      <w:bookmarkEnd w:id="0"/>
    </w:p>
    <w:p w14:paraId="779C86A1" w14:textId="77777777" w:rsidR="00FD2F88" w:rsidRDefault="00FD2F88" w:rsidP="00FD2F88">
      <w:pPr>
        <w:widowControl w:val="0"/>
        <w:numPr>
          <w:ilvl w:val="0"/>
          <w:numId w:val="1"/>
        </w:numPr>
        <w:spacing w:after="0" w:line="276" w:lineRule="auto"/>
        <w:ind w:hanging="360"/>
        <w:jc w:val="both"/>
      </w:pPr>
      <w:r>
        <w:rPr>
          <w:rFonts w:eastAsia="Calibri" w:cs="Calibri"/>
          <w:lang w:eastAsia="en-US"/>
        </w:rPr>
        <w:t xml:space="preserve">Pani/Pana dane osobowe będą przechowywane przez okres niezbędny do realizacji celów określonych w pkt 3, a następnie – do celów archiwizacyjnych przez okres wynikający z Jednolitego Rzeczowego Wykazu Akt organów gminy i związków międzygminnych oraz urzędów obsługujących te organy i związki. </w:t>
      </w:r>
    </w:p>
    <w:p w14:paraId="4AE5C074" w14:textId="77777777" w:rsidR="00FD2F88" w:rsidRDefault="00FD2F88" w:rsidP="00FD2F88">
      <w:pPr>
        <w:widowControl w:val="0"/>
        <w:numPr>
          <w:ilvl w:val="0"/>
          <w:numId w:val="1"/>
        </w:numPr>
        <w:spacing w:after="0" w:line="276" w:lineRule="auto"/>
        <w:ind w:hanging="360"/>
        <w:jc w:val="both"/>
      </w:pPr>
      <w:r>
        <w:rPr>
          <w:rFonts w:eastAsia="Calibri" w:cs="Calibri"/>
          <w:lang w:eastAsia="en-US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6B15069E" w14:textId="77777777" w:rsidR="00FD2F88" w:rsidRDefault="00FD2F88" w:rsidP="00FD2F88">
      <w:pPr>
        <w:widowControl w:val="0"/>
        <w:numPr>
          <w:ilvl w:val="0"/>
          <w:numId w:val="1"/>
        </w:numPr>
        <w:spacing w:after="0" w:line="276" w:lineRule="auto"/>
        <w:ind w:hanging="360"/>
        <w:jc w:val="both"/>
      </w:pPr>
      <w:r>
        <w:rPr>
          <w:rFonts w:eastAsia="Calibri" w:cs="Calibri"/>
          <w:lang w:eastAsia="en-US"/>
        </w:rPr>
        <w:t xml:space="preserve">Ma Pani/Pan prawo: </w:t>
      </w:r>
    </w:p>
    <w:p w14:paraId="20ABCB7E" w14:textId="77777777" w:rsidR="00FD2F88" w:rsidRDefault="00FD2F88" w:rsidP="00FD2F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do dostępu do swoich danych oraz otrzymania ich kopii,</w:t>
      </w:r>
    </w:p>
    <w:p w14:paraId="79AA706B" w14:textId="77777777" w:rsidR="00FD2F88" w:rsidRDefault="00FD2F88" w:rsidP="00FD2F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do sprostowania (poprawiania) swoich danych, jeśli są błędne lub nieaktualne,</w:t>
      </w:r>
    </w:p>
    <w:p w14:paraId="1AA7BC4C" w14:textId="77777777" w:rsidR="00FD2F88" w:rsidRDefault="00FD2F88" w:rsidP="00FD2F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do żądania ograniczenia przetwarzania danych, w przypadkach przewidzianych przez prawo,</w:t>
      </w:r>
    </w:p>
    <w:p w14:paraId="2FEF7A2A" w14:textId="77777777" w:rsidR="00FD2F88" w:rsidRDefault="00FD2F88" w:rsidP="00FD2F88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rPr>
          <w:rFonts w:eastAsia="Calibri" w:cs="Calibri"/>
        </w:rPr>
        <w:t>wniesienia skargi do Prezesa Urzędu Ochrony Danych Osobowych (ul. Stawki 2, 00-193 Warszawa), gdy przetwarzanie Pani/Pana danych osobowych narusza przepisy  RODO.</w:t>
      </w:r>
    </w:p>
    <w:p w14:paraId="112E6CD6" w14:textId="77777777" w:rsidR="00FD2F88" w:rsidRDefault="00FD2F88" w:rsidP="00FD2F88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B7708D">
        <w:rPr>
          <w:rFonts w:eastAsia="Calibri"/>
          <w:lang w:eastAsia="en-US"/>
        </w:rPr>
        <w:t xml:space="preserve">Podanie przez Panią/Pana danych osobowych jest warunkiem ustawowym, a niepodanie ich uniemożliwi </w:t>
      </w:r>
      <w:r>
        <w:rPr>
          <w:lang w:eastAsia="zh-CN" w:bidi="hi-IN"/>
        </w:rPr>
        <w:t>wykonanie wskazanych w pkt 3 czynności.</w:t>
      </w:r>
      <w:r>
        <w:t xml:space="preserve"> </w:t>
      </w:r>
    </w:p>
    <w:p w14:paraId="3D11FD79" w14:textId="77777777" w:rsidR="00FD2F88" w:rsidRDefault="00FD2F88" w:rsidP="00FD2F88"/>
    <w:p w14:paraId="7635D97B" w14:textId="77777777" w:rsidR="00FD2F88" w:rsidRDefault="00FD2F88" w:rsidP="00FD2F88"/>
    <w:p w14:paraId="0AE52B50" w14:textId="77777777" w:rsidR="00FD2F88" w:rsidRDefault="00FD2F88" w:rsidP="00FD2F88"/>
    <w:p w14:paraId="14BB57A2" w14:textId="77777777" w:rsidR="00FD2F88" w:rsidRDefault="00FD2F88" w:rsidP="00FD2F88"/>
    <w:p w14:paraId="721DA4D6" w14:textId="77777777" w:rsidR="00FD2F88" w:rsidRDefault="00FD2F88" w:rsidP="00FD2F88"/>
    <w:p w14:paraId="45C293AF" w14:textId="77777777" w:rsidR="00BB257C" w:rsidRDefault="00BB257C"/>
    <w:sectPr w:rsidR="00BB25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139"/>
    <w:multiLevelType w:val="multilevel"/>
    <w:tmpl w:val="07385CD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0F5B4A"/>
    <w:multiLevelType w:val="multilevel"/>
    <w:tmpl w:val="FC04DD9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Times New Roman" w:hAnsi="Calibri" w:cs="Calibri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4930187"/>
    <w:multiLevelType w:val="multilevel"/>
    <w:tmpl w:val="7B886F4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88"/>
    <w:rsid w:val="003E3AB1"/>
    <w:rsid w:val="006E366A"/>
    <w:rsid w:val="00756EE1"/>
    <w:rsid w:val="00BB257C"/>
    <w:rsid w:val="00EF4CB6"/>
    <w:rsid w:val="00F55B1B"/>
    <w:rsid w:val="00F7398C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F489"/>
  <w15:chartTrackingRefBased/>
  <w15:docId w15:val="{A9DB0C06-01AC-49F2-89A0-375F3ACA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88"/>
    <w:pPr>
      <w:suppressAutoHyphens/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D2F88"/>
    <w:pPr>
      <w:ind w:left="720"/>
    </w:pPr>
  </w:style>
  <w:style w:type="character" w:styleId="Hipercze">
    <w:name w:val="Hyperlink"/>
    <w:basedOn w:val="Domylnaczcionkaakapitu"/>
    <w:rsid w:val="00FD2F8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iedrzwicadu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Renata Leszcz</cp:lastModifiedBy>
  <cp:revision>2</cp:revision>
  <dcterms:created xsi:type="dcterms:W3CDTF">2022-03-22T11:27:00Z</dcterms:created>
  <dcterms:modified xsi:type="dcterms:W3CDTF">2022-03-22T11:27:00Z</dcterms:modified>
</cp:coreProperties>
</file>